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>
        <w:rPr>
          <w:sz w:val="28"/>
          <w:szCs w:val="28"/>
        </w:rPr>
        <w:t>6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 w:rsidR="007E6D25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5729A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BE74B0">
        <w:rPr>
          <w:sz w:val="28"/>
          <w:szCs w:val="28"/>
        </w:rPr>
        <w:t xml:space="preserve">(с изменениями, утвержденными </w:t>
      </w:r>
      <w:r w:rsidR="007566ED" w:rsidRPr="007566ED">
        <w:rPr>
          <w:sz w:val="28"/>
          <w:szCs w:val="28"/>
        </w:rPr>
        <w:t>26</w:t>
      </w:r>
      <w:r w:rsidR="007566ED">
        <w:rPr>
          <w:sz w:val="28"/>
          <w:szCs w:val="28"/>
        </w:rPr>
        <w:t xml:space="preserve">.12.2025, </w:t>
      </w:r>
      <w:r w:rsidR="00BE74B0">
        <w:rPr>
          <w:sz w:val="28"/>
          <w:szCs w:val="28"/>
        </w:rPr>
        <w:t>25.02.2026).</w:t>
      </w:r>
    </w:p>
    <w:p w:rsidR="00465908" w:rsidRPr="00916E76" w:rsidRDefault="00465908" w:rsidP="00465908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C3919">
        <w:rPr>
          <w:sz w:val="28"/>
          <w:szCs w:val="28"/>
        </w:rPr>
        <w:t xml:space="preserve">риказ </w:t>
      </w:r>
      <w:r w:rsidRPr="008A6CB1">
        <w:rPr>
          <w:sz w:val="28"/>
          <w:szCs w:val="28"/>
        </w:rPr>
        <w:t>Управления Федерального казначейства по Ростовской области</w:t>
      </w:r>
      <w:r w:rsidRPr="004C391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60123">
        <w:rPr>
          <w:sz w:val="28"/>
          <w:szCs w:val="28"/>
        </w:rPr>
        <w:t xml:space="preserve">от </w:t>
      </w:r>
      <w:r w:rsidR="00F62754">
        <w:rPr>
          <w:sz w:val="28"/>
          <w:szCs w:val="28"/>
        </w:rPr>
        <w:t>08</w:t>
      </w:r>
      <w:r>
        <w:rPr>
          <w:sz w:val="28"/>
          <w:szCs w:val="28"/>
        </w:rPr>
        <w:t xml:space="preserve"> </w:t>
      </w:r>
      <w:r w:rsidR="00F62754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2026</w:t>
      </w:r>
      <w:r w:rsidRPr="00360123">
        <w:rPr>
          <w:sz w:val="28"/>
          <w:szCs w:val="28"/>
        </w:rPr>
        <w:t xml:space="preserve"> г. № </w:t>
      </w:r>
      <w:r w:rsidR="00BE74B0">
        <w:rPr>
          <w:sz w:val="28"/>
          <w:szCs w:val="28"/>
        </w:rPr>
        <w:t>2</w:t>
      </w:r>
      <w:r w:rsidR="00F62754">
        <w:rPr>
          <w:sz w:val="28"/>
          <w:szCs w:val="28"/>
        </w:rPr>
        <w:t>30</w:t>
      </w:r>
      <w:r w:rsidRPr="00360123">
        <w:rPr>
          <w:sz w:val="28"/>
          <w:szCs w:val="28"/>
        </w:rPr>
        <w:t xml:space="preserve"> «</w:t>
      </w:r>
      <w:r w:rsidRPr="00360123">
        <w:rPr>
          <w:bCs/>
          <w:sz w:val="28"/>
          <w:szCs w:val="28"/>
        </w:rPr>
        <w:t xml:space="preserve">О проведении проверки деятельности отдела </w:t>
      </w:r>
      <w:r>
        <w:rPr>
          <w:bCs/>
          <w:sz w:val="28"/>
          <w:szCs w:val="28"/>
        </w:rPr>
        <w:t xml:space="preserve">№ </w:t>
      </w:r>
      <w:r w:rsidR="00F62754">
        <w:rPr>
          <w:bCs/>
          <w:sz w:val="28"/>
          <w:szCs w:val="28"/>
        </w:rPr>
        <w:t>39</w:t>
      </w:r>
      <w:r>
        <w:rPr>
          <w:bCs/>
          <w:sz w:val="28"/>
          <w:szCs w:val="28"/>
        </w:rPr>
        <w:t xml:space="preserve"> Уп</w:t>
      </w:r>
      <w:r w:rsidRPr="00360123">
        <w:rPr>
          <w:bCs/>
          <w:sz w:val="28"/>
          <w:szCs w:val="28"/>
        </w:rPr>
        <w:t>равления Федерального казначейства по Ростовской области»</w:t>
      </w:r>
      <w:r>
        <w:rPr>
          <w:sz w:val="28"/>
          <w:szCs w:val="28"/>
        </w:rPr>
        <w:t>.</w:t>
      </w:r>
    </w:p>
    <w:p w:rsidR="00465908" w:rsidRDefault="00465908" w:rsidP="00465908">
      <w:pPr>
        <w:ind w:firstLine="709"/>
        <w:jc w:val="both"/>
        <w:rPr>
          <w:b/>
          <w:bCs/>
          <w:sz w:val="28"/>
          <w:szCs w:val="28"/>
        </w:rPr>
      </w:pPr>
    </w:p>
    <w:p w:rsidR="00465908" w:rsidRPr="007B75F9" w:rsidRDefault="00465908" w:rsidP="00465908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BC0E14">
        <w:rPr>
          <w:sz w:val="28"/>
          <w:szCs w:val="28"/>
        </w:rPr>
        <w:t xml:space="preserve">Проверка деятельности </w:t>
      </w:r>
      <w:r w:rsidRPr="00087A7A">
        <w:rPr>
          <w:sz w:val="28"/>
          <w:szCs w:val="28"/>
        </w:rPr>
        <w:t>отдела</w:t>
      </w:r>
      <w:r w:rsidRPr="00BC0E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F62754">
        <w:rPr>
          <w:sz w:val="28"/>
          <w:szCs w:val="28"/>
        </w:rPr>
        <w:t>39</w:t>
      </w:r>
      <w:r w:rsidRPr="00BC0E14">
        <w:rPr>
          <w:sz w:val="28"/>
          <w:szCs w:val="28"/>
        </w:rPr>
        <w:t xml:space="preserve"> Управления Федерального казначейства по Ростовской области </w:t>
      </w:r>
      <w:r w:rsidRPr="00F31AD4">
        <w:rPr>
          <w:sz w:val="28"/>
          <w:szCs w:val="28"/>
        </w:rPr>
        <w:t xml:space="preserve">по исполнению </w:t>
      </w:r>
      <w:r>
        <w:rPr>
          <w:sz w:val="28"/>
          <w:szCs w:val="28"/>
        </w:rPr>
        <w:t xml:space="preserve">отдельных </w:t>
      </w:r>
      <w:r w:rsidRPr="00F31AD4">
        <w:rPr>
          <w:sz w:val="28"/>
          <w:szCs w:val="28"/>
        </w:rPr>
        <w:t>государственных функций и полномочий</w:t>
      </w:r>
      <w:r>
        <w:rPr>
          <w:sz w:val="28"/>
          <w:szCs w:val="28"/>
        </w:rPr>
        <w:t>.</w:t>
      </w:r>
    </w:p>
    <w:p w:rsidR="00465908" w:rsidRDefault="00465908" w:rsidP="00465908">
      <w:pPr>
        <w:widowControl w:val="0"/>
        <w:ind w:firstLine="720"/>
        <w:jc w:val="both"/>
        <w:rPr>
          <w:b/>
          <w:sz w:val="28"/>
          <w:szCs w:val="28"/>
        </w:rPr>
      </w:pPr>
    </w:p>
    <w:p w:rsidR="00465908" w:rsidRPr="004F5539" w:rsidRDefault="00465908" w:rsidP="00465908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Pr="00C025D8">
        <w:rPr>
          <w:b/>
          <w:sz w:val="28"/>
          <w:szCs w:val="28"/>
        </w:rPr>
        <w:t xml:space="preserve"> </w:t>
      </w:r>
      <w:r w:rsidR="00BE74B0">
        <w:rPr>
          <w:sz w:val="28"/>
          <w:szCs w:val="28"/>
        </w:rPr>
        <w:t>июль</w:t>
      </w:r>
      <w:r w:rsidRPr="003329FC">
        <w:rPr>
          <w:sz w:val="28"/>
          <w:szCs w:val="28"/>
        </w:rPr>
        <w:t xml:space="preserve"> – декабрь 2023 г., 2024 г., 2025 г.</w:t>
      </w:r>
      <w:r w:rsidR="00BE74B0">
        <w:rPr>
          <w:sz w:val="28"/>
          <w:szCs w:val="28"/>
        </w:rPr>
        <w:t>, январь – март 2026 г.</w:t>
      </w:r>
    </w:p>
    <w:p w:rsidR="00465908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Pr="004F5539">
        <w:rPr>
          <w:sz w:val="28"/>
          <w:szCs w:val="28"/>
        </w:rPr>
        <w:t xml:space="preserve">с </w:t>
      </w:r>
      <w:r w:rsidR="00F62754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F62754">
        <w:rPr>
          <w:sz w:val="28"/>
          <w:szCs w:val="28"/>
        </w:rPr>
        <w:t xml:space="preserve">апреля </w:t>
      </w:r>
      <w:r w:rsidRPr="004F5539">
        <w:rPr>
          <w:sz w:val="28"/>
          <w:szCs w:val="28"/>
        </w:rPr>
        <w:t xml:space="preserve">по </w:t>
      </w:r>
      <w:r w:rsidR="00F62754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Pr="004F5539">
        <w:rPr>
          <w:sz w:val="28"/>
          <w:szCs w:val="28"/>
        </w:rPr>
        <w:t xml:space="preserve"> </w:t>
      </w:r>
      <w:r w:rsidR="00F62754">
        <w:rPr>
          <w:sz w:val="28"/>
          <w:szCs w:val="28"/>
        </w:rPr>
        <w:t>мая</w:t>
      </w:r>
      <w:r>
        <w:rPr>
          <w:sz w:val="28"/>
          <w:szCs w:val="28"/>
        </w:rPr>
        <w:t xml:space="preserve"> 2026</w:t>
      </w:r>
      <w:r w:rsidRPr="004F5539">
        <w:rPr>
          <w:sz w:val="28"/>
          <w:szCs w:val="28"/>
        </w:rPr>
        <w:t xml:space="preserve"> г.</w:t>
      </w: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Pr="00C025D8">
        <w:rPr>
          <w:sz w:val="28"/>
          <w:szCs w:val="28"/>
        </w:rPr>
        <w:t xml:space="preserve"> </w:t>
      </w:r>
      <w:r w:rsidR="00F62754">
        <w:rPr>
          <w:sz w:val="28"/>
          <w:szCs w:val="28"/>
        </w:rPr>
        <w:t>комплексная</w:t>
      </w:r>
      <w:r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камеральная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465908" w:rsidRDefault="00465908" w:rsidP="00465908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F62754" w:rsidRDefault="00465908" w:rsidP="00465908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Pr="00087A7A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№ </w:t>
      </w:r>
      <w:r w:rsidR="00F62754">
        <w:rPr>
          <w:sz w:val="28"/>
          <w:szCs w:val="28"/>
        </w:rPr>
        <w:t>39</w:t>
      </w:r>
      <w:r>
        <w:rPr>
          <w:sz w:val="28"/>
          <w:szCs w:val="28"/>
        </w:rPr>
        <w:t xml:space="preserve"> УФК</w:t>
      </w:r>
      <w:r w:rsidRPr="005E0814">
        <w:rPr>
          <w:sz w:val="28"/>
          <w:szCs w:val="28"/>
        </w:rPr>
        <w:t xml:space="preserve"> по Ростовской области </w:t>
      </w:r>
      <w:r>
        <w:rPr>
          <w:sz w:val="28"/>
          <w:szCs w:val="28"/>
        </w:rPr>
        <w:t xml:space="preserve">(далее – </w:t>
      </w:r>
      <w:r w:rsidRPr="00087A7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№ </w:t>
      </w:r>
      <w:r w:rsidR="00F62754">
        <w:rPr>
          <w:sz w:val="28"/>
          <w:szCs w:val="28"/>
        </w:rPr>
        <w:t>39)</w:t>
      </w:r>
      <w:r>
        <w:rPr>
          <w:sz w:val="28"/>
          <w:szCs w:val="28"/>
        </w:rPr>
        <w:t xml:space="preserve"> </w:t>
      </w:r>
      <w:r w:rsidRPr="0041680B">
        <w:rPr>
          <w:sz w:val="28"/>
          <w:szCs w:val="28"/>
        </w:rPr>
        <w:t xml:space="preserve">по исполнению отдельных 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F62754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Pr="007B75F9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F62754">
        <w:rPr>
          <w:sz w:val="28"/>
          <w:szCs w:val="28"/>
        </w:rPr>
        <w:t>5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</w:p>
    <w:p w:rsidR="00465908" w:rsidRPr="004C17F0" w:rsidRDefault="00F62754" w:rsidP="00465908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="00465908" w:rsidRPr="00F06705">
        <w:rPr>
          <w:sz w:val="28"/>
          <w:szCs w:val="28"/>
        </w:rPr>
        <w:t xml:space="preserve">еятельность </w:t>
      </w:r>
      <w:r w:rsidR="00465908">
        <w:rPr>
          <w:sz w:val="28"/>
          <w:szCs w:val="28"/>
        </w:rPr>
        <w:t xml:space="preserve">отдела № </w:t>
      </w:r>
      <w:r>
        <w:rPr>
          <w:sz w:val="28"/>
          <w:szCs w:val="28"/>
        </w:rPr>
        <w:t>39</w:t>
      </w:r>
      <w:bookmarkStart w:id="0" w:name="_GoBack"/>
      <w:bookmarkEnd w:id="0"/>
      <w:r>
        <w:rPr>
          <w:sz w:val="28"/>
          <w:szCs w:val="28"/>
        </w:rPr>
        <w:t>:</w:t>
      </w:r>
    </w:p>
    <w:p w:rsidR="00F62754" w:rsidRPr="009A2D24" w:rsidRDefault="00F62754" w:rsidP="00F62754">
      <w:pPr>
        <w:ind w:firstLine="709"/>
        <w:jc w:val="both"/>
        <w:rPr>
          <w:sz w:val="28"/>
          <w:szCs w:val="28"/>
        </w:rPr>
      </w:pPr>
      <w:r w:rsidRPr="009A2D24">
        <w:rPr>
          <w:sz w:val="28"/>
          <w:szCs w:val="28"/>
        </w:rPr>
        <w:t xml:space="preserve">по казначейскому обслуживанию исполнения местных бюджетов, учету операций со средствами муниципальных бюджетных (автономных) учреждений  осуществлялась в основном в соответствии с требованиями </w:t>
      </w:r>
      <w:r>
        <w:rPr>
          <w:sz w:val="28"/>
          <w:szCs w:val="28"/>
        </w:rPr>
        <w:t xml:space="preserve">нормативных правовых актов (далее – </w:t>
      </w:r>
      <w:r w:rsidRPr="009A2D24">
        <w:rPr>
          <w:sz w:val="28"/>
          <w:szCs w:val="28"/>
        </w:rPr>
        <w:t>НПА</w:t>
      </w:r>
      <w:r>
        <w:rPr>
          <w:sz w:val="28"/>
          <w:szCs w:val="28"/>
        </w:rPr>
        <w:t>)</w:t>
      </w:r>
      <w:r w:rsidRPr="009A2D24">
        <w:rPr>
          <w:sz w:val="28"/>
          <w:szCs w:val="28"/>
        </w:rPr>
        <w:t xml:space="preserve">, вместе с тем, проверкой выявлены </w:t>
      </w:r>
      <w:r w:rsidRPr="009A2D24">
        <w:rPr>
          <w:color w:val="000000"/>
          <w:sz w:val="28"/>
          <w:szCs w:val="28"/>
        </w:rPr>
        <w:t>как единичные нарушения, так и неоднократно повторяющиеся нарушения</w:t>
      </w:r>
      <w:r w:rsidRPr="009A2D24">
        <w:rPr>
          <w:sz w:val="28"/>
          <w:szCs w:val="28"/>
        </w:rPr>
        <w:t>;</w:t>
      </w:r>
    </w:p>
    <w:p w:rsidR="004C17F0" w:rsidRPr="004C17F0" w:rsidRDefault="00F62754" w:rsidP="00F62754">
      <w:pPr>
        <w:widowControl w:val="0"/>
        <w:ind w:firstLine="720"/>
        <w:jc w:val="both"/>
        <w:rPr>
          <w:color w:val="000000"/>
          <w:sz w:val="28"/>
          <w:szCs w:val="28"/>
        </w:rPr>
      </w:pPr>
      <w:r w:rsidRPr="00E26DB1">
        <w:rPr>
          <w:sz w:val="28"/>
          <w:szCs w:val="28"/>
        </w:rPr>
        <w:t>по казначейско</w:t>
      </w:r>
      <w:r>
        <w:rPr>
          <w:sz w:val="28"/>
          <w:szCs w:val="28"/>
        </w:rPr>
        <w:t>му</w:t>
      </w:r>
      <w:r w:rsidRPr="00E26DB1">
        <w:rPr>
          <w:sz w:val="28"/>
          <w:szCs w:val="28"/>
        </w:rPr>
        <w:t xml:space="preserve"> сопровождени</w:t>
      </w:r>
      <w:r>
        <w:rPr>
          <w:sz w:val="28"/>
          <w:szCs w:val="28"/>
        </w:rPr>
        <w:t>ю</w:t>
      </w:r>
      <w:r w:rsidRPr="00E26DB1">
        <w:rPr>
          <w:sz w:val="28"/>
          <w:szCs w:val="28"/>
        </w:rPr>
        <w:t xml:space="preserve"> средств осуществлялась в соответствии с требованиями НПА.</w:t>
      </w:r>
    </w:p>
    <w:sectPr w:rsidR="004C17F0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65908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1408F"/>
    <w:rsid w:val="00521D96"/>
    <w:rsid w:val="005251C9"/>
    <w:rsid w:val="00554AB8"/>
    <w:rsid w:val="00556C98"/>
    <w:rsid w:val="00566132"/>
    <w:rsid w:val="00566E3D"/>
    <w:rsid w:val="0058193C"/>
    <w:rsid w:val="0059734B"/>
    <w:rsid w:val="005A5D09"/>
    <w:rsid w:val="005C2ADA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66E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7E6D25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5629D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E74B0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2754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DF2A6-E64E-40BE-AC3C-A13C498D7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51</cp:revision>
  <cp:lastPrinted>2025-11-19T06:39:00Z</cp:lastPrinted>
  <dcterms:created xsi:type="dcterms:W3CDTF">2022-03-03T06:43:00Z</dcterms:created>
  <dcterms:modified xsi:type="dcterms:W3CDTF">2026-05-13T14:40:00Z</dcterms:modified>
</cp:coreProperties>
</file>